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</w:rPr>
        <w:t>东南大学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lang w:val="en-US" w:eastAsia="zh-CN"/>
        </w:rPr>
        <w:t>成贤学院实验课</w:t>
      </w:r>
      <w:r>
        <w:rPr>
          <w:rFonts w:hint="eastAsia" w:asciiTheme="majorEastAsia" w:hAnsiTheme="majorEastAsia" w:eastAsiaTheme="majorEastAsia" w:cstheme="majorEastAsia"/>
          <w:b/>
          <w:bCs/>
          <w:sz w:val="32"/>
        </w:rPr>
        <w:t>听课记录表</w:t>
      </w:r>
    </w:p>
    <w:tbl>
      <w:tblPr>
        <w:tblStyle w:val="2"/>
        <w:tblW w:w="85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9"/>
        <w:gridCol w:w="1303"/>
        <w:gridCol w:w="666"/>
        <w:gridCol w:w="206"/>
        <w:gridCol w:w="816"/>
        <w:gridCol w:w="1189"/>
        <w:gridCol w:w="826"/>
        <w:gridCol w:w="10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实验</w:t>
            </w:r>
            <w:r>
              <w:rPr>
                <w:rFonts w:hint="eastAsia"/>
              </w:rPr>
              <w:t>名称</w:t>
            </w:r>
          </w:p>
        </w:tc>
        <w:tc>
          <w:tcPr>
            <w:tcW w:w="1969" w:type="dxa"/>
            <w:gridSpan w:val="2"/>
            <w:vAlign w:val="center"/>
          </w:tcPr>
          <w:p/>
        </w:tc>
        <w:tc>
          <w:tcPr>
            <w:tcW w:w="1022" w:type="dxa"/>
            <w:gridSpan w:val="2"/>
            <w:vAlign w:val="center"/>
          </w:tcPr>
          <w:p>
            <w:pPr>
              <w:spacing w:beforeLines="0" w:afterLines="0"/>
              <w:ind w:left="-105" w:leftChars="-50" w:right="-105" w:rightChars="-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所属课程</w:t>
            </w:r>
          </w:p>
        </w:tc>
        <w:tc>
          <w:tcPr>
            <w:tcW w:w="2015" w:type="dxa"/>
            <w:gridSpan w:val="2"/>
          </w:tcPr>
          <w:p/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指导教师</w:t>
            </w:r>
          </w:p>
        </w:tc>
        <w:tc>
          <w:tcPr>
            <w:tcW w:w="147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实验</w:t>
            </w:r>
            <w:r>
              <w:rPr>
                <w:rFonts w:hint="eastAsia"/>
                <w:u w:val="none"/>
                <w:lang w:eastAsia="zh-CN"/>
              </w:rPr>
              <w:t>班级</w:t>
            </w:r>
          </w:p>
        </w:tc>
        <w:tc>
          <w:tcPr>
            <w:tcW w:w="1969" w:type="dxa"/>
            <w:gridSpan w:val="2"/>
            <w:vAlign w:val="center"/>
          </w:tcPr>
          <w:p/>
        </w:tc>
        <w:tc>
          <w:tcPr>
            <w:tcW w:w="1022" w:type="dxa"/>
            <w:gridSpan w:val="2"/>
            <w:vAlign w:val="center"/>
          </w:tcPr>
          <w:p>
            <w:pPr>
              <w:spacing w:beforeLines="0" w:afterLines="0"/>
              <w:ind w:left="-105" w:leftChars="-50" w:right="-105" w:rightChars="-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实验</w:t>
            </w: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2015" w:type="dxa"/>
            <w:gridSpan w:val="2"/>
          </w:tcPr>
          <w:p/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 组 数</w:t>
            </w:r>
          </w:p>
        </w:tc>
        <w:tc>
          <w:tcPr>
            <w:tcW w:w="147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实验</w:t>
            </w:r>
            <w:r>
              <w:rPr>
                <w:rFonts w:hint="eastAsia"/>
                <w:lang w:val="en-US" w:eastAsia="zh-CN"/>
              </w:rPr>
              <w:t>地点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napToGrid w:val="0"/>
              <w:rPr>
                <w:spacing w:val="-6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beforeLines="0" w:afterLines="0"/>
              <w:ind w:left="-105" w:leftChars="-50" w:right="-105" w:rightChars="-50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总体评价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良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中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差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5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42" w:leftChars="-20" w:right="-42" w:rightChars="-2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听课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4180" w:type="dxa"/>
            <w:gridSpan w:val="5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5" w:rightChars="-5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  <w:lang w:val="en-US" w:eastAsia="zh-CN"/>
              </w:rPr>
              <w:t xml:space="preserve">20  —20  </w:t>
            </w:r>
            <w:r>
              <w:rPr>
                <w:rFonts w:hint="eastAsia"/>
                <w:szCs w:val="21"/>
              </w:rPr>
              <w:t>学年第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学期第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周星期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338" w:type="dxa"/>
            <w:gridSpan w:val="3"/>
            <w:tcBorders>
              <w:bottom w:val="nil"/>
            </w:tcBorders>
            <w:vAlign w:val="center"/>
          </w:tcPr>
          <w:p>
            <w:pPr>
              <w:spacing w:beforeLines="0" w:afterLines="0"/>
              <w:ind w:right="-105" w:rightChars="-50"/>
              <w:jc w:val="both"/>
              <w:rPr>
                <w:lang w:val="en-US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>时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>分——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>时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5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评价指标与等级</w:t>
            </w:r>
            <w:r>
              <w:rPr>
                <w:rFonts w:hint="eastAsia"/>
                <w:b/>
                <w:sz w:val="24"/>
                <w:lang w:eastAsia="zh-CN"/>
              </w:rPr>
              <w:t>——</w:t>
            </w:r>
            <w:r>
              <w:rPr>
                <w:rFonts w:hint="eastAsia"/>
                <w:szCs w:val="21"/>
                <w:lang w:val="en-US" w:eastAsia="zh-CN"/>
              </w:rPr>
              <w:t>等级</w:t>
            </w:r>
            <w:r>
              <w:rPr>
                <w:rFonts w:hint="eastAsia"/>
                <w:szCs w:val="21"/>
              </w:rPr>
              <w:t>可用优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良、中、差（包括附加+、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>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主要观测点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spacing w:beforeLines="0" w:afterLines="0"/>
              <w:ind w:left="-105" w:leftChars="-50" w:right="-105" w:rightChars="-50"/>
              <w:jc w:val="center"/>
            </w:pPr>
            <w:r>
              <w:rPr>
                <w:rFonts w:hint="eastAsia"/>
                <w:lang w:val="en-US" w:eastAsia="zh-CN"/>
              </w:rPr>
              <w:t>等级</w:t>
            </w:r>
          </w:p>
        </w:tc>
        <w:tc>
          <w:tcPr>
            <w:tcW w:w="5343" w:type="dxa"/>
            <w:gridSpan w:val="5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>具体评语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备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到岗情况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备课情况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仪器状态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目的任务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基本概念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表达能力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启发引导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-105" w:rightChars="-50" w:firstLine="210" w:firstLineChars="10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-105" w:rightChars="-50" w:firstLine="210" w:firstLineChars="10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-105" w:rightChars="-50" w:firstLine="210" w:firstLineChars="10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-105" w:rightChars="-50" w:firstLine="210" w:firstLineChars="10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导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指导能力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仪器使用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课堂管理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况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课前预习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课堂纪律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组内分工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动手能力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63" w:afterLines="20" w:line="2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出勤情况</w:t>
            </w:r>
          </w:p>
        </w:tc>
        <w:tc>
          <w:tcPr>
            <w:tcW w:w="62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63" w:beforeLines="20" w:after="63" w:afterLines="20" w:line="220" w:lineRule="exact"/>
              <w:jc w:val="left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</w:rPr>
              <w:t>应到人数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实到人数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迟到人数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告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报告书写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报告批阅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报告反馈/点评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综合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与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建议</w:t>
            </w:r>
          </w:p>
        </w:tc>
        <w:tc>
          <w:tcPr>
            <w:tcW w:w="7667" w:type="dxa"/>
            <w:gridSpan w:val="9"/>
          </w:tcPr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jc w:val="right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 w:line="300" w:lineRule="auto"/>
        <w:ind w:left="0" w:leftChars="0" w:right="0" w:rightChars="0" w:firstLine="0" w:firstLineChars="0"/>
        <w:jc w:val="left"/>
        <w:textAlignment w:val="auto"/>
        <w:outlineLvl w:val="9"/>
        <w:rPr>
          <w:spacing w:val="-6"/>
          <w:sz w:val="24"/>
          <w:szCs w:val="24"/>
        </w:rPr>
      </w:pPr>
      <w:r>
        <w:rPr>
          <w:rFonts w:hint="eastAsia"/>
          <w:bCs/>
          <w:sz w:val="24"/>
          <w:szCs w:val="24"/>
        </w:rPr>
        <w:t>听课人：</w:t>
      </w:r>
      <w:r>
        <w:rPr>
          <w:rFonts w:hint="eastAsia"/>
          <w:bCs/>
          <w:sz w:val="24"/>
          <w:szCs w:val="24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  <w:lang w:eastAsia="zh-CN"/>
        </w:rPr>
        <w:t>年</w:t>
      </w:r>
      <w:r>
        <w:rPr>
          <w:rFonts w:hint="eastAsia"/>
          <w:bCs/>
          <w:sz w:val="24"/>
          <w:szCs w:val="24"/>
          <w:lang w:val="en-US" w:eastAsia="zh-CN"/>
        </w:rPr>
        <w:t xml:space="preserve">    月    日</w:t>
      </w:r>
    </w:p>
    <w:p/>
    <w:sectPr>
      <w:pgSz w:w="11906" w:h="16838"/>
      <w:pgMar w:top="113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C2720"/>
    <w:rsid w:val="362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zgh</dc:creator>
  <cp:lastModifiedBy>章根红</cp:lastModifiedBy>
  <dcterms:modified xsi:type="dcterms:W3CDTF">2019-05-05T01:31:37Z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